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Keski-Pohjanmaan am-yö 13.9.2017, kilpailuohjeet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Kilpailunjohtaja</w:t>
        <w:tab/>
        <w:tab/>
        <w:t xml:space="preserve">Matti Saarenpää</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Ratamestari</w:t>
        <w:tab/>
        <w:tab/>
        <w:tab/>
        <w:t xml:space="preserve">Markku Vesisenaho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Tulospalvelu</w:t>
        <w:tab/>
        <w:tab/>
        <w:tab/>
        <w:t xml:space="preserve">Arto Koutonen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Valvoja</w:t>
        <w:tab/>
        <w:tab/>
        <w:tab/>
        <w:tab/>
        <w:t xml:space="preserve">Martti Joensuu, NiS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Tuomarineuvosto</w:t>
        <w:tab/>
        <w:tab/>
        <w:t xml:space="preserve">? (ilm. myöhemmin)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Kilpailussa noudatetaan SSL:n sääntöjä ja järjestäjän antamia ohjeita.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Kilpailupaikka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Kilpailupaikkana on Sievin koulukeskuksen vieressä oleva urheilukenttä. Opastus kt 28 n. 1km Sievin keskustasta Nivalan suuntaan.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Lähtö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Kilpailukeskuksessa on mallirasti, jossa voi testata emitin toimivuuden.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Ensimmäinen lähtö on klo 21.00. Matkaa lähtöön on 600 metriä. Opastus (sinipunainen nauha) lähtee urheilukentän parkkipaikalta ja menee kaavatietä pitkin. (Toivottavasti katuvalot ovat kunnossa. Ovat viime aikoina reistailleet.)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Kilpailija kutsutaan lähtökarsinaan 4 minuuttia ennen lähtöä. 3 minuutin karsinassa on emitin nollaus. Kilpailukartta on nähtävissä 2 minuuttia ennen lähtöä. 1 minuutti ennen lähtöä mennään karttaämpäreiden viereen.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H/D14 sarjoissa kartan saa ottaa 1 minuutin ennen lähtöä.</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K-pisteelle on viitoitus ja K-pisteen kautta on ehdottomasti mentävä.</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Kartta ja maasto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Kartta on ajantasaistettu tänä kesänä. Mittakaava on 1:10000 sarjoissa H20-H50 ja D21. Muissa sarjoissa mittakaava on 1:7500.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Maastohan ei ole varsinaisesti erityisen hyvää yösuunnistusmaastoa johtuen pohjan kivisyydestä. Korkeuserot ovat kohtalaiset eikä suuria suoalueita ole. Koska kilpailualue on sieviläisten lähiliikuntapaikka, on maastossa melko tiheä polkuverkosto, joka helpottaa kulkemista ja mahdollistaa eri reitinvalintoja. Maastossa on kohtuullisen paljon rakkakivikoita, jotka kannattaa ehdottomasti kiertää, varsinkin jos sattuu märkä keli. Tämä on toki huomioitu ratasuunnittelussa. Myös hakkuuaukot, jossa on vihreä pystyviivoitus, on äestetty juoksukelvottomaan kuntoon.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Kuntoradan ympäristössä on frisbeegolfrata (18 maalia). Sen maalit on merkitty X-merkillä karttaan. Pienet polut, joita on syntynyt maalien läheisyyteen eivät ole kartassa, mutta sen ei  pitäisi vaikuttaa suunnistussuoritukseen.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Rastit ja rastimääritteet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Rasteilla on heijastinnauha. Rastimääritteet on painettu karttaan, mutta myös irtomääritteet on saatavissa lähtökarsinassa. Omat kiinnitystarvikkeet. Lähtöpaikalla on myös emitin tarkistusliuskat.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Maali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Maalissa on online-rasti. Keskeyttäneiden kilpailijoiden  tulee ilmoittautua maalissa. Karttoja ei kerätä pois.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Kielletyt alueet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Talojen piha-alueet. Pistepeltoja ei kilpailualueella ole.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Pukeutuminen ja pesu</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Urheilukentän huoltorakennuksessa.</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Ensiapu</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Kilpailukeskuksessa.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Palkintojen jako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parhaalle K-P:n suunnistajalle sarjoittain am-mitali. Erillistä palkintojenjakotilaisuutta ei ole, vaan palkinnon voi noutaa infosta tulosten selvittyä.</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Ravintolapalvelut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Kilpailukeskuksessa on kahvio, josta voi ostaa kisamakkarat, kahvit yms.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Kuntorastit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Kuntorastiratoja on 2. Ilmoittautumiset infoon. Osanottomaksu on 8€ ja se maksetaan ilmoittautumisen yhteydessä. Lähtöpaikka on sama kuin kilpailusarjoissaja sieltä saa myös kartan. Lähteä voi klo 21.00-21.30. Lähtöajan saa valita itse. Ajanotto käynnistyy lähtöleimauksesta.</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Ratapituudet/km ja rastien määrät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H14</w:t>
        <w:tab/>
        <w:t xml:space="preserve">2,1</w:t>
        <w:tab/>
        <w:t xml:space="preserve">10</w:t>
        <w:tab/>
        <w:t xml:space="preserve">D14</w:t>
        <w:tab/>
        <w:t xml:space="preserve">1,8</w:t>
        <w:tab/>
        <w:t xml:space="preserve">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H16</w:t>
        <w:tab/>
        <w:t xml:space="preserve">3,9</w:t>
        <w:tab/>
        <w:t xml:space="preserve">12</w:t>
        <w:tab/>
        <w:t xml:space="preserve">D16</w:t>
        <w:tab/>
        <w:t xml:space="preserve">2,1</w:t>
        <w:tab/>
        <w:t xml:space="preserve">10</w:t>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H18</w:t>
        <w:tab/>
        <w:t xml:space="preserve">4,4</w:t>
        <w:tab/>
        <w:t xml:space="preserve">14</w:t>
        <w:tab/>
        <w:t xml:space="preserve">D18</w:t>
        <w:tab/>
        <w:t xml:space="preserve">2,5</w:t>
        <w:tab/>
        <w:t xml:space="preserve">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H20</w:t>
        <w:tab/>
        <w:t xml:space="preserve">5,3</w:t>
        <w:tab/>
        <w:t xml:space="preserve">14</w:t>
        <w:tab/>
        <w:t xml:space="preserve">D20</w:t>
        <w:tab/>
        <w:t xml:space="preserve">3,1</w:t>
        <w:tab/>
        <w:t xml:space="preserve">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H21</w:t>
        <w:tab/>
        <w:t xml:space="preserve">6,2</w:t>
        <w:tab/>
        <w:t xml:space="preserve">16</w:t>
        <w:tab/>
        <w:t xml:space="preserve">D21</w:t>
        <w:tab/>
        <w:t xml:space="preserve">5,0</w:t>
        <w:tab/>
        <w:t xml:space="preserve">13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H35</w:t>
        <w:tab/>
        <w:t xml:space="preserve">5,3</w:t>
        <w:tab/>
        <w:t xml:space="preserve">14</w:t>
        <w:tab/>
        <w:t xml:space="preserve">D35</w:t>
        <w:tab/>
        <w:t xml:space="preserve">3,1</w:t>
        <w:tab/>
        <w:t xml:space="preserve">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H40</w:t>
        <w:tab/>
        <w:t xml:space="preserve">5,3</w:t>
        <w:tab/>
        <w:t xml:space="preserve">14</w:t>
        <w:tab/>
        <w:t xml:space="preserve">D40</w:t>
        <w:tab/>
        <w:t xml:space="preserve">3,1</w:t>
        <w:tab/>
        <w:t xml:space="preserve">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H45</w:t>
        <w:tab/>
        <w:t xml:space="preserve">5,0</w:t>
        <w:tab/>
        <w:t xml:space="preserve">13</w:t>
        <w:tab/>
        <w:t xml:space="preserve">D45</w:t>
        <w:tab/>
        <w:t xml:space="preserve">3,1</w:t>
        <w:tab/>
        <w:t xml:space="preserve">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H50</w:t>
        <w:tab/>
        <w:t xml:space="preserve">5,0</w:t>
        <w:tab/>
        <w:t xml:space="preserve">13</w:t>
        <w:tab/>
        <w:t xml:space="preserve">D50</w:t>
        <w:tab/>
        <w:t xml:space="preserve">3,0</w:t>
        <w:tab/>
        <w:t xml:space="preserve">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H55</w:t>
        <w:tab/>
        <w:t xml:space="preserve">4,4</w:t>
        <w:tab/>
        <w:t xml:space="preserve">14</w:t>
        <w:tab/>
        <w:t xml:space="preserve">D55</w:t>
        <w:tab/>
        <w:t xml:space="preserve">2,5</w:t>
        <w:tab/>
        <w:t xml:space="preserve">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H60</w:t>
        <w:tab/>
        <w:t xml:space="preserve">3,9</w:t>
        <w:tab/>
        <w:t xml:space="preserve">12</w:t>
        <w:tab/>
        <w:t xml:space="preserve">D60</w:t>
        <w:tab/>
        <w:t xml:space="preserve">2,5</w:t>
        <w:tab/>
        <w:t xml:space="preserve">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H65</w:t>
        <w:tab/>
        <w:t xml:space="preserve">3,9</w:t>
        <w:tab/>
        <w:t xml:space="preserve">12</w:t>
        <w:tab/>
        <w:t xml:space="preserve">D65</w:t>
        <w:tab/>
        <w:t xml:space="preserve">2,1</w:t>
        <w:tab/>
        <w:t xml:space="preserve">10</w:t>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H70</w:t>
        <w:tab/>
        <w:t xml:space="preserve">3,1</w:t>
        <w:tab/>
        <w:t xml:space="preserve">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H75</w:t>
        <w:tab/>
        <w:t xml:space="preserve">2,5</w:t>
        <w:tab/>
        <w:t xml:space="preserve">8</w:t>
        <w:tab/>
      </w:r>
    </w:p>
    <w:p>
      <w:pPr>
        <w:tabs>
          <w:tab w:val="left" w:pos="1304" w:leader="none"/>
          <w:tab w:val="left" w:pos="234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H80</w:t>
        <w:tab/>
        <w:t xml:space="preserve">2,5</w:t>
        <w:tab/>
        <w:tab/>
        <w:t xml:space="preserve">8</w:t>
      </w:r>
    </w:p>
    <w:p>
      <w:pPr>
        <w:tabs>
          <w:tab w:val="left" w:pos="1304" w:leader="none"/>
          <w:tab w:val="left" w:pos="234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Kunto A</w:t>
        <w:tab/>
        <w:t xml:space="preserve">3,9</w:t>
        <w:tab/>
        <w:tab/>
        <w:t xml:space="preserve">10</w:t>
      </w:r>
    </w:p>
    <w:p>
      <w:pPr>
        <w:tabs>
          <w:tab w:val="left" w:pos="1304" w:leader="none"/>
          <w:tab w:val="left" w:pos="234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Kunto B</w:t>
        <w:tab/>
        <w:t xml:space="preserve">2,2</w:t>
        <w:tab/>
        <w:tab/>
        <w:t xml:space="preserve">8</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Sisun suunnistusjaosto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